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B79B" w14:textId="77777777" w:rsidR="00C16BC6" w:rsidRDefault="00C16BC6" w:rsidP="00C16BC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Appendix B </w:t>
      </w:r>
    </w:p>
    <w:p w14:paraId="03C18C14" w14:textId="77777777" w:rsidR="00C16BC6" w:rsidRDefault="00C16BC6" w:rsidP="00C16BC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Gill’s Disability Identity Model</w:t>
      </w:r>
    </w:p>
    <w:p w14:paraId="33279BC8" w14:textId="034AE5AE" w:rsidR="00C16BC6" w:rsidRDefault="00C16BC6" w:rsidP="00C16BC6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Gill's </w:t>
      </w:r>
      <w:r w:rsidRPr="00C16BC6">
        <w:rPr>
          <w:rFonts w:ascii="Times New Roman" w:eastAsia="Times New Roman" w:hAnsi="Times New Roman" w:cs="Times New Roman"/>
          <w:sz w:val="24"/>
          <w:szCs w:val="24"/>
        </w:rPr>
        <w:t>(1997)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disability identity model defines four types of interrelated domains of disability identity formation, highlighting a move from internalized stigma and isolation to belonging and disability pride. They include the: </w:t>
      </w:r>
    </w:p>
    <w:p w14:paraId="11900A32" w14:textId="36095F6B" w:rsidR="00C16BC6" w:rsidRDefault="00C16BC6" w:rsidP="00C16BC6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Coming to feel we belong</w:t>
      </w:r>
      <w:r>
        <w:rPr>
          <w:rFonts w:ascii="Times New Roman" w:eastAsia="Times New Roman" w:hAnsi="Times New Roman" w:cs="Times New Roman"/>
          <w:sz w:val="24"/>
          <w:szCs w:val="24"/>
        </w:rPr>
        <w:t>" is about recognizing and belonging to the larger community, despite having a disability.</w:t>
      </w:r>
    </w:p>
    <w:p w14:paraId="5DE3DF07" w14:textId="21182327" w:rsidR="00C16BC6" w:rsidRDefault="00C16BC6" w:rsidP="00C16BC6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Coming home</w:t>
      </w:r>
      <w:r>
        <w:rPr>
          <w:rFonts w:ascii="Times New Roman" w:eastAsia="Times New Roman" w:hAnsi="Times New Roman" w:cs="Times New Roman"/>
          <w:sz w:val="24"/>
          <w:szCs w:val="24"/>
        </w:rPr>
        <w:t>" is characterized by integration into the disability community, whereby shared experiences are recognized.</w:t>
      </w:r>
    </w:p>
    <w:p w14:paraId="09EFF899" w14:textId="4A4A57D3" w:rsidR="00C16BC6" w:rsidRDefault="00C16BC6" w:rsidP="00C16BC6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Coming together</w:t>
      </w:r>
      <w:r>
        <w:rPr>
          <w:rFonts w:ascii="Times New Roman" w:eastAsia="Times New Roman" w:hAnsi="Times New Roman" w:cs="Times New Roman"/>
          <w:sz w:val="24"/>
          <w:szCs w:val="24"/>
        </w:rPr>
        <w:t>" is about integrating one’s distinct disability characteristics with similarities with people without disabilities.</w:t>
      </w:r>
    </w:p>
    <w:p w14:paraId="5620AC05" w14:textId="68316707" w:rsidR="00C16BC6" w:rsidRDefault="00C16BC6" w:rsidP="00C16BC6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Coming ou</w:t>
      </w:r>
      <w:r w:rsidRPr="00C16BC6">
        <w:rPr>
          <w:rFonts w:ascii="Times New Roman" w:eastAsia="Times New Roman" w:hAnsi="Times New Roman" w:cs="Times New Roman"/>
          <w:i/>
          <w:iCs/>
          <w:sz w:val="24"/>
          <w:szCs w:val="24"/>
        </w:rPr>
        <w:t>t"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about developing a wider understanding of disability as an identity to be valued and expressed with confidence one’s identity as a person with a disability. This model highlights that identity formation is not linear and is dependent upon personal experience and context.</w:t>
      </w:r>
    </w:p>
    <w:p w14:paraId="3E741CA0" w14:textId="77777777" w:rsidR="00C16BC6" w:rsidRDefault="00C16BC6" w:rsidP="00C16BC6">
      <w:pPr>
        <w:spacing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77AF3AE" w14:textId="77777777" w:rsidR="00C16BC6" w:rsidRPr="00C16BC6" w:rsidRDefault="00C16BC6" w:rsidP="00C16BC6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C16BC6">
        <w:rPr>
          <w:rFonts w:ascii="Times New Roman" w:eastAsia="Times New Roman" w:hAnsi="Times New Roman" w:cs="Times New Roman"/>
          <w:b/>
          <w:bCs/>
          <w:i/>
          <w:iCs/>
        </w:rPr>
        <w:t xml:space="preserve">Adapted from: </w:t>
      </w:r>
    </w:p>
    <w:p w14:paraId="2B8E0ABE" w14:textId="5B4C74B9" w:rsidR="00C16BC6" w:rsidRPr="00C16BC6" w:rsidRDefault="00C16BC6" w:rsidP="00C16BC6">
      <w:pPr>
        <w:spacing w:line="360" w:lineRule="auto"/>
        <w:ind w:left="720" w:hanging="720"/>
        <w:rPr>
          <w:rFonts w:ascii="Times New Roman" w:eastAsia="Times New Roman" w:hAnsi="Times New Roman" w:cs="Times New Roman"/>
          <w:i/>
        </w:rPr>
      </w:pPr>
      <w:r w:rsidRPr="00C16BC6">
        <w:rPr>
          <w:rFonts w:ascii="Times New Roman" w:eastAsia="Times New Roman" w:hAnsi="Times New Roman" w:cs="Times New Roman"/>
        </w:rPr>
        <w:t xml:space="preserve">Gill, C.J. (1997). Four types of integration in disability identity development. </w:t>
      </w:r>
      <w:r w:rsidRPr="00C16BC6">
        <w:rPr>
          <w:rFonts w:ascii="Times New Roman" w:eastAsia="Times New Roman" w:hAnsi="Times New Roman" w:cs="Times New Roman"/>
          <w:i/>
        </w:rPr>
        <w:t>Journal of Vocational Rehabilitation, 9</w:t>
      </w:r>
      <w:r w:rsidRPr="00C16BC6">
        <w:rPr>
          <w:rFonts w:ascii="Times New Roman" w:eastAsia="Times New Roman" w:hAnsi="Times New Roman" w:cs="Times New Roman"/>
          <w:iCs/>
        </w:rPr>
        <w:t>(1)</w:t>
      </w:r>
      <w:r w:rsidRPr="00C16BC6">
        <w:rPr>
          <w:rFonts w:ascii="Times New Roman" w:eastAsia="Times New Roman" w:hAnsi="Times New Roman" w:cs="Times New Roman"/>
        </w:rPr>
        <w:t>, 39-46. https://doi.org/10.1016/S1052-2263(97)00020-2</w:t>
      </w:r>
    </w:p>
    <w:p w14:paraId="5FC6EFBD" w14:textId="77777777" w:rsidR="00C24658" w:rsidRDefault="00C24658"/>
    <w:sectPr w:rsidR="00C24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C6"/>
    <w:rsid w:val="00635C83"/>
    <w:rsid w:val="00801E44"/>
    <w:rsid w:val="00B179CB"/>
    <w:rsid w:val="00C16BC6"/>
    <w:rsid w:val="00C24658"/>
    <w:rsid w:val="00E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00923"/>
  <w15:chartTrackingRefBased/>
  <w15:docId w15:val="{EE42CBCA-7E7E-402B-BF11-A72065D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BC6"/>
    <w:pPr>
      <w:spacing w:line="276" w:lineRule="auto"/>
    </w:pPr>
    <w:rPr>
      <w:rFonts w:ascii="Arial" w:eastAsia="Arial" w:hAnsi="Arial" w:cs="Arial"/>
      <w:kern w:val="0"/>
      <w:sz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B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B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BC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BC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BC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BC6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BC6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BC6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BC6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BC6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BC6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6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BC6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6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920</Characters>
  <Application>Microsoft Office Word</Application>
  <DocSecurity>0</DocSecurity>
  <Lines>11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Jamie S. Mitus</cp:lastModifiedBy>
  <cp:revision>2</cp:revision>
  <dcterms:created xsi:type="dcterms:W3CDTF">2025-07-10T15:35:00Z</dcterms:created>
  <dcterms:modified xsi:type="dcterms:W3CDTF">2025-07-10T15:35:00Z</dcterms:modified>
</cp:coreProperties>
</file>